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2B7EAE4" w:rsidR="00E069FD" w:rsidRDefault="00C27EB7">
      <w:pPr>
        <w:ind w:left="-141" w:right="-1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Chrzanów dnia 12 czerwca 2024 r.</w:t>
      </w:r>
    </w:p>
    <w:p w14:paraId="00000002" w14:textId="77777777" w:rsidR="00E069FD" w:rsidRDefault="00E069FD">
      <w:pPr>
        <w:ind w:left="-141" w:right="-182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069FD" w:rsidRDefault="00E069FD">
      <w:pPr>
        <w:ind w:left="-141" w:right="-18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4" w14:textId="77777777" w:rsidR="00E069FD" w:rsidRDefault="00000000">
      <w:pPr>
        <w:ind w:left="-141" w:right="-1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Ogłoszenie o otwartym naborze Partnera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do wspólnego przygotowania i realizacji projektu</w:t>
      </w:r>
    </w:p>
    <w:p w14:paraId="00000005" w14:textId="77777777" w:rsidR="00E069FD" w:rsidRDefault="00E069FD">
      <w:pPr>
        <w:ind w:left="-141" w:right="-1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F22F7E5" w:rsidR="00E069FD" w:rsidRDefault="00000000">
      <w:pPr>
        <w:ind w:left="-141" w:right="-1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art. 39 ustawy o zasadach realizacji zadań finansowych ze środków europejskich w perspektywie finansowej 2021 - 2027 z dnia 28 kwietnia 2022 r., Gmina </w:t>
      </w:r>
      <w:r w:rsidR="00C27EB7">
        <w:rPr>
          <w:rFonts w:ascii="Times New Roman" w:eastAsia="Times New Roman" w:hAnsi="Times New Roman" w:cs="Times New Roman"/>
          <w:sz w:val="24"/>
          <w:szCs w:val="24"/>
        </w:rPr>
        <w:t xml:space="preserve">Chrzanów </w:t>
      </w:r>
    </w:p>
    <w:p w14:paraId="00000007" w14:textId="77777777" w:rsidR="00E069FD" w:rsidRDefault="00000000">
      <w:pPr>
        <w:ind w:left="-141" w:right="-1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ogłasza otwarty nabór Partnera do wspólnego przygotowania i realizacji projektu partnerskiego.</w:t>
      </w:r>
    </w:p>
    <w:p w14:paraId="00000008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Ogłoszenie dotyczy naboru Partnera na wspólne przygotowanie i realizację projektu w ramach naboru konkurencyjnego FERS.01.09-IP.03-001/24 organizowanego przez Centrum Projektów Polska Cyfrowa. Przedmiotem naboru jest konkurs w ramach Działania FERS.01.09 Rozwój kompetencji cyfrowych.</w:t>
      </w:r>
    </w:p>
    <w:p w14:paraId="0000000A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Podstawowe informacje o planowanym projekcie:</w:t>
      </w:r>
    </w:p>
    <w:p w14:paraId="0000000C" w14:textId="06BEA462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Celem konkursu jest uruchomienie Klubów Rozwoju Cyfrowego </w:t>
      </w:r>
      <w:r w:rsidR="00715475">
        <w:rPr>
          <w:rFonts w:ascii="Times New Roman" w:eastAsia="Times New Roman" w:hAnsi="Times New Roman" w:cs="Times New Roman"/>
          <w:sz w:val="24"/>
          <w:szCs w:val="24"/>
        </w:rPr>
        <w:t xml:space="preserve">(KRC) </w:t>
      </w:r>
      <w:r>
        <w:rPr>
          <w:rFonts w:ascii="Times New Roman" w:eastAsia="Times New Roman" w:hAnsi="Times New Roman" w:cs="Times New Roman"/>
          <w:sz w:val="24"/>
          <w:szCs w:val="24"/>
        </w:rPr>
        <w:t>na terenie maksymalnie 64 gmin w Polsce. W naborze wybrane zostaną do realizacji po 4 wnioski z obszaru każdego województwa reprezentujące różne typy gmin.</w:t>
      </w:r>
    </w:p>
    <w:p w14:paraId="0000000D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Celem pilotażu będzie: </w:t>
      </w:r>
    </w:p>
    <w:p w14:paraId="0000000E" w14:textId="77777777" w:rsidR="00E069FD" w:rsidRDefault="00000000">
      <w:pPr>
        <w:numPr>
          <w:ilvl w:val="0"/>
          <w:numId w:val="5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sprawdzenie czy zaproponowany sposób działania KRC i świadczenia przez nie usług spotka się z zainteresowaniem mieszkańców;</w:t>
      </w:r>
    </w:p>
    <w:p w14:paraId="0000000F" w14:textId="77777777" w:rsidR="00E069FD" w:rsidRDefault="00000000">
      <w:pPr>
        <w:numPr>
          <w:ilvl w:val="0"/>
          <w:numId w:val="5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weryfikacja „Ram funkcjonowania Klubów Rozwoju Cyfrowego w Polsce”, wypracowanych w projekcie KRC Wsparcie; </w:t>
      </w:r>
    </w:p>
    <w:p w14:paraId="00000010" w14:textId="77777777" w:rsidR="00E069FD" w:rsidRDefault="00000000">
      <w:pPr>
        <w:numPr>
          <w:ilvl w:val="0"/>
          <w:numId w:val="5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zbadanie, czy podjęte działania umożliwiają osiąganie zaplanowanych efektów; </w:t>
      </w:r>
    </w:p>
    <w:p w14:paraId="00000011" w14:textId="77777777" w:rsidR="00E069FD" w:rsidRDefault="00000000">
      <w:pPr>
        <w:numPr>
          <w:ilvl w:val="0"/>
          <w:numId w:val="5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minimalizacja ryzyka niepowodzenia w późniejszej fazie skalowania. </w:t>
      </w:r>
    </w:p>
    <w:p w14:paraId="00000012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około 12 miesiącach od rozpoczęcia działalności klubów w ramach pilotażu, rozpocznie się ewaluacja działań. W oparciu o sformułowane wnioski z projektów pilotażowych, zostaną przygotowane zasady kolejnego naboru w ramach etapu skalowania.</w:t>
      </w:r>
    </w:p>
    <w:p w14:paraId="00000013" w14:textId="77777777" w:rsidR="00E069FD" w:rsidRDefault="00E069FD">
      <w:pPr>
        <w:ind w:left="-141" w:right="-18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Szczegółowe informacje o konkursie, regulamin konkursu, a także pozostałe załączniki dostępne są na stronie: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ov.pl/web/cppc/krc-pilotaz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5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Planowany okres realizacji projektu</w:t>
      </w:r>
      <w:r>
        <w:rPr>
          <w:rFonts w:ascii="Times New Roman" w:eastAsia="Times New Roman" w:hAnsi="Times New Roman" w:cs="Times New Roman"/>
          <w:sz w:val="24"/>
          <w:szCs w:val="24"/>
        </w:rPr>
        <w:t>: maksymalnie 28 miesięcy</w:t>
      </w:r>
    </w:p>
    <w:p w14:paraId="00000017" w14:textId="3BE43EFB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Partnerem wiodącym / Wnioskodawcą będzie: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Gmina </w:t>
      </w:r>
      <w:r w:rsidR="00715475">
        <w:rPr>
          <w:rFonts w:ascii="Times New Roman" w:eastAsia="Times New Roman" w:hAnsi="Times New Roman" w:cs="Times New Roman"/>
          <w:sz w:val="24"/>
          <w:szCs w:val="24"/>
        </w:rPr>
        <w:t>Chrzanów</w:t>
      </w:r>
    </w:p>
    <w:p w14:paraId="00000018" w14:textId="4CF0ECBC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realizowany będzie na terenie Gminy </w:t>
      </w:r>
      <w:r w:rsidR="00715475">
        <w:rPr>
          <w:rFonts w:ascii="Times New Roman" w:eastAsia="Times New Roman" w:hAnsi="Times New Roman" w:cs="Times New Roman"/>
          <w:b/>
          <w:sz w:val="24"/>
          <w:szCs w:val="24"/>
        </w:rPr>
        <w:t>Chrzanów</w:t>
      </w:r>
    </w:p>
    <w:p w14:paraId="00000019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Grupa docelowa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A" w14:textId="77777777" w:rsidR="00E069FD" w:rsidRDefault="00000000">
      <w:p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Korzystać z KRC i zdobywać nową wiedzę, umiejętności oraz kształtować postawy w obszarze kompetencji cyfrowych mogą wszystkie osoby dorosłe. KRC powinien docierać ze swoją ofertą zwłaszcza do osób zagrożonych wykluczeniem cyfrowym, które nie posiadają podstawowych kompetencji cyfrowych. </w:t>
      </w:r>
    </w:p>
    <w:p w14:paraId="0000001C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Cel partnerstwa:</w:t>
      </w:r>
    </w:p>
    <w:p w14:paraId="0000001D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Współpraca przy przygotowaniu i realizacji projektu mającego na celu podnoszenie poziomu kompetencji cyfrowych społeczeństwa, poprzez stworzenie na szczeblu lokalnym systemowego wsparcia osób dorosłych w nabywaniu i doskonaleniu umiejętności cyfrowych.</w:t>
      </w:r>
    </w:p>
    <w:p w14:paraId="0000001E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Wybrany Partner (Partnerzy) będzie odpowiedzialny (będą odpowiedzialni) za:</w:t>
      </w:r>
    </w:p>
    <w:p w14:paraId="00000020" w14:textId="77777777" w:rsidR="00E069FD" w:rsidRDefault="00000000">
      <w:pPr>
        <w:numPr>
          <w:ilvl w:val="0"/>
          <w:numId w:val="4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współrealizację działań projektowych (realizacja minimum 1 zadania projektowego).</w:t>
      </w:r>
    </w:p>
    <w:p w14:paraId="00000021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Szczegóły realizacji działań w projekcie zostaną ustalone z wybranym Partnerem (wybranymi Partnerami) na etapie przygotowywania projektu.</w:t>
      </w:r>
    </w:p>
    <w:p w14:paraId="00000023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Szczegółowy zakres projektu będzie zgodny z wymaganiami określonymi w:</w:t>
      </w:r>
    </w:p>
    <w:p w14:paraId="00000025" w14:textId="77777777" w:rsidR="00E069FD" w:rsidRDefault="00000000">
      <w:pPr>
        <w:numPr>
          <w:ilvl w:val="0"/>
          <w:numId w:val="6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regulaminie konkursu</w:t>
      </w:r>
    </w:p>
    <w:p w14:paraId="00000026" w14:textId="77777777" w:rsidR="00E069FD" w:rsidRDefault="00000000">
      <w:pPr>
        <w:numPr>
          <w:ilvl w:val="0"/>
          <w:numId w:val="6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kryteriach wyboru projektu</w:t>
      </w:r>
    </w:p>
    <w:p w14:paraId="00000027" w14:textId="77777777" w:rsidR="00E069FD" w:rsidRDefault="00000000">
      <w:pPr>
        <w:numPr>
          <w:ilvl w:val="0"/>
          <w:numId w:val="6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ramach funkcjonowania Klubów Rozwoju Cyfrowego w Polsce</w:t>
      </w:r>
    </w:p>
    <w:p w14:paraId="00000028" w14:textId="77777777" w:rsidR="00E069FD" w:rsidRDefault="00000000">
      <w:pPr>
        <w:numPr>
          <w:ilvl w:val="0"/>
          <w:numId w:val="6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przepisach prawa krajowego.</w:t>
      </w:r>
    </w:p>
    <w:p w14:paraId="00000029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Kryteria formalne (ocena: spełnia/nie spełnia):</w:t>
      </w:r>
    </w:p>
    <w:p w14:paraId="0000002B" w14:textId="5B0C453B" w:rsidR="00E069FD" w:rsidRDefault="00000000">
      <w:pPr>
        <w:numPr>
          <w:ilvl w:val="0"/>
          <w:numId w:val="8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Kandydat na Partnera jest organizacją pozarządową lub innym podmiotem wskazanym w art. 3 ust. 3 Ustawy o działalności pożytku publicznego i o wolontariacie z dnia 24</w:t>
      </w:r>
      <w:r w:rsidR="0071547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kwietnia 2003 roku, która/-y posiada co najmniej 3-letnie doświadczenie w</w:t>
      </w:r>
      <w:r w:rsidR="0071547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działalności edukacyjnej, szkoleniowej z obszaru cyfrowego skierowanej do osób dorosłych zwłaszcza osób zagrożonych wykluczeniem cyfrowym.</w:t>
      </w:r>
    </w:p>
    <w:p w14:paraId="0000002C" w14:textId="352A370E" w:rsidR="00E069FD" w:rsidRDefault="00000000">
      <w:pPr>
        <w:numPr>
          <w:ilvl w:val="0"/>
          <w:numId w:val="8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Kandydat na Partnera nie jest podmiotem wykluczonym z możliwości otrzymania dofinansowania na podstawie przepisów odrębnych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(dofinansowanie oznacza finansowanie UE lub współfinansowanie krajowe z budżetu państwa, przyznane na</w:t>
      </w:r>
      <w:r w:rsidR="0071547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podstawie umowy o dofinansowanie projektu albo decyzji o dofinansowaniu projektu, lub ze środków funduszy celowych, o ile tak stanowi umowa o dofinansowanie projektu albo decyzja o dofinansowaniu projektu).</w:t>
      </w:r>
    </w:p>
    <w:p w14:paraId="0000002D" w14:textId="77777777" w:rsidR="00E069FD" w:rsidRDefault="00000000">
      <w:pPr>
        <w:numPr>
          <w:ilvl w:val="0"/>
          <w:numId w:val="8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Kandydat na Partnera wniesie do projektu zasoby ludzkie, organizacyjne, techniczne lub finansowe odpowiednie do celu partnerstwa i będzie uczestniczył w przygotowaniu wspólnego projektu. </w:t>
      </w:r>
    </w:p>
    <w:p w14:paraId="0000002E" w14:textId="2F8ED786" w:rsidR="00715475" w:rsidRDefault="007154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2F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Wymagania dotyczące oferty:</w:t>
      </w:r>
    </w:p>
    <w:p w14:paraId="6A8BD68A" w14:textId="77087890" w:rsidR="00CE0549" w:rsidRPr="00CE0549" w:rsidRDefault="00000000" w:rsidP="00CE0549">
      <w:pPr>
        <w:numPr>
          <w:ilvl w:val="0"/>
          <w:numId w:val="7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549">
        <w:rPr>
          <w:rFonts w:ascii="Times New Roman" w:eastAsia="Times New Roman" w:hAnsi="Times New Roman" w:cs="Times New Roman"/>
          <w:sz w:val="24"/>
          <w:szCs w:val="24"/>
        </w:rPr>
        <w:t xml:space="preserve">Złożenie zgłoszenia - kompletnie wypełnionego i podpisanego we wszystkich wymaganych miejscach - na formularzu, którego wzór stanowi załącznik nr 1 (skan podpisanego dokumentu lub dokument podpisany elektronicznie), w terminie i miejscu wskazanym w ogłoszeniu i dostępnym na stronie </w:t>
      </w:r>
      <w:hyperlink r:id="rId9" w:history="1">
        <w:r w:rsidR="00CE0549" w:rsidRPr="00CE0549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www.chrzanow.pl</w:t>
        </w:r>
      </w:hyperlink>
      <w:r w:rsidR="00CE0549" w:rsidRPr="00CE0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1" w14:textId="77777777" w:rsidR="00E069FD" w:rsidRDefault="00000000">
      <w:pPr>
        <w:numPr>
          <w:ilvl w:val="0"/>
          <w:numId w:val="7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Złożenie aktualnego odpisu z Krajowego Rejestru Sądowego lub z innego rejestru właściwego dla podmiotu.</w:t>
      </w:r>
    </w:p>
    <w:p w14:paraId="00000032" w14:textId="77777777" w:rsidR="00E069FD" w:rsidRDefault="00000000">
      <w:pPr>
        <w:numPr>
          <w:ilvl w:val="0"/>
          <w:numId w:val="7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Złożenie aktualnego statutu podmiotu.</w:t>
      </w:r>
    </w:p>
    <w:p w14:paraId="00000034" w14:textId="1F2C6E89" w:rsidR="00E069FD" w:rsidRPr="002B0809" w:rsidRDefault="00000000" w:rsidP="002B0809">
      <w:pPr>
        <w:numPr>
          <w:ilvl w:val="0"/>
          <w:numId w:val="7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Złożenie pełnomocnictwa (pełnomocnictw) osoby (osób) do reprezentowania podmiotu (jeżeli dotyczy).</w:t>
      </w:r>
    </w:p>
    <w:p w14:paraId="2108DE7D" w14:textId="77777777" w:rsidR="000C1A14" w:rsidRDefault="000C1A14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Kryteria merytoryczne oceny (maksymalnie 40 punktów):</w:t>
      </w:r>
    </w:p>
    <w:p w14:paraId="00000036" w14:textId="77777777" w:rsidR="00E069FD" w:rsidRDefault="00000000">
      <w:pPr>
        <w:numPr>
          <w:ilvl w:val="0"/>
          <w:numId w:val="3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Doświadczenie w prowadzeniu warsztatów, tworzeniu programów, materiałów edukacyjnych z obszaru cyfrowego skierowanych do osób dorosłych zwłaszcza do osób zagrożonych wykluczeniem cyfrowym (maksymalnie 20 punktów).</w:t>
      </w:r>
    </w:p>
    <w:p w14:paraId="00000037" w14:textId="77777777" w:rsidR="00E069FD" w:rsidRDefault="00000000">
      <w:pPr>
        <w:numPr>
          <w:ilvl w:val="0"/>
          <w:numId w:val="3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Kwalifikacje i kompetencje kadry - wykształcenie, ukończone kursy i szkolenia, doświadczenie w edukacji cyfrowej (maksymalnie 10 punktów).</w:t>
      </w:r>
    </w:p>
    <w:p w14:paraId="00000038" w14:textId="77777777" w:rsidR="00E069FD" w:rsidRDefault="00000000">
      <w:pPr>
        <w:numPr>
          <w:ilvl w:val="0"/>
          <w:numId w:val="3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Doświadczenie w realizacji projektów dla grup docelowych projektu tj. osób dorosłych zwłaszcza do osób zagrożonych wykluczeniem cyfrowym (maksymalnie 10 punktów).</w:t>
      </w:r>
    </w:p>
    <w:p w14:paraId="00000039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Termin i miejsce składania ofert:</w:t>
      </w:r>
    </w:p>
    <w:p w14:paraId="0000003B" w14:textId="45069961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Zgłoszenie z propozycją współpracy powinno zostać dostarczone w formie elektronicznej w</w:t>
      </w:r>
      <w:r w:rsidR="008758B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postaci skanów podpisanych dokumentów lub dokumentów podpisanych elektronicznie na</w:t>
      </w:r>
      <w:r w:rsidR="008758B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adres mailowy: </w:t>
      </w:r>
      <w:hyperlink r:id="rId10" w:history="1">
        <w:r w:rsidR="000C1A14" w:rsidRPr="00C70B6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lucja.kubarek@chrzanow.pl</w:t>
        </w:r>
      </w:hyperlink>
      <w:r w:rsidR="000C1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terminie od dnia zamieszczenia ogłoszenia, tj.</w:t>
      </w:r>
      <w:r w:rsidR="000C1A14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8758B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C1A14">
        <w:rPr>
          <w:rFonts w:ascii="Times New Roman" w:eastAsia="Times New Roman" w:hAnsi="Times New Roman" w:cs="Times New Roman"/>
          <w:sz w:val="24"/>
          <w:szCs w:val="24"/>
        </w:rPr>
        <w:t xml:space="preserve">czerwca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2024 r. do </w:t>
      </w:r>
      <w:r w:rsidR="00907286">
        <w:rPr>
          <w:rFonts w:ascii="Times New Roman" w:eastAsia="Times New Roman" w:hAnsi="Times New Roman" w:cs="Times New Roman"/>
          <w:sz w:val="24"/>
          <w:szCs w:val="24"/>
        </w:rPr>
        <w:t>3 lipca 2024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godziny 23:59.</w:t>
      </w:r>
    </w:p>
    <w:p w14:paraId="0000003C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Dodatkowe informacje:</w:t>
      </w:r>
    </w:p>
    <w:p w14:paraId="0000003E" w14:textId="77777777" w:rsidR="00E069FD" w:rsidRDefault="00000000">
      <w:pPr>
        <w:numPr>
          <w:ilvl w:val="0"/>
          <w:numId w:val="2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Kandydat na Partnera może złożyć w odpowiedzi na niniejsze ogłoszenie o naborze wyłącznie jedną ofertę.</w:t>
      </w:r>
    </w:p>
    <w:p w14:paraId="0000003F" w14:textId="3FBF8615" w:rsidR="00E069FD" w:rsidRDefault="00000000">
      <w:pPr>
        <w:numPr>
          <w:ilvl w:val="0"/>
          <w:numId w:val="2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Gmina </w:t>
      </w:r>
      <w:r w:rsidR="000C1A14">
        <w:rPr>
          <w:rFonts w:ascii="Times New Roman" w:eastAsia="Times New Roman" w:hAnsi="Times New Roman" w:cs="Times New Roman"/>
          <w:sz w:val="24"/>
          <w:szCs w:val="24"/>
        </w:rPr>
        <w:t>Chrzanów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do:</w:t>
      </w:r>
    </w:p>
    <w:p w14:paraId="00000040" w14:textId="77777777" w:rsidR="00E069FD" w:rsidRDefault="00000000">
      <w:pPr>
        <w:numPr>
          <w:ilvl w:val="0"/>
          <w:numId w:val="1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unieważnienia naboru bez podania przyczyny, </w:t>
      </w:r>
    </w:p>
    <w:p w14:paraId="00000041" w14:textId="6078021D" w:rsidR="00E069FD" w:rsidRDefault="00000000">
      <w:pPr>
        <w:numPr>
          <w:ilvl w:val="0"/>
          <w:numId w:val="1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zmian w treści ogłoszenia o otwartym naborze, przy czym każdorazowa zmiana publikowana będzie na stronie </w:t>
      </w:r>
      <w:hyperlink r:id="rId11" w:history="1">
        <w:r w:rsidR="000C1A14" w:rsidRPr="00C70B6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www.chrzanow.pl</w:t>
        </w:r>
      </w:hyperlink>
      <w:r w:rsidR="000C1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E069FD" w:rsidRDefault="00000000">
      <w:pPr>
        <w:numPr>
          <w:ilvl w:val="0"/>
          <w:numId w:val="1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wyboru więcej niż 1 Partnera projektu i nie więcej niż 3 Partnerów,</w:t>
      </w:r>
    </w:p>
    <w:p w14:paraId="00000043" w14:textId="159E7160" w:rsidR="00E069FD" w:rsidRDefault="00000000">
      <w:pPr>
        <w:numPr>
          <w:ilvl w:val="0"/>
          <w:numId w:val="1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zawarcia umowy partnerskiej z wybranym Partnerem (wybranymi Partnerami), a</w:t>
      </w:r>
      <w:r w:rsidR="008758B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8758B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przypadku wystąpienia okoliczności uniemożliwiających zawarcie umowy partnerskiej z wybranym Partnerem (wybranymi Partnerami) zawarcia umowy partnerskiej z podmiotem, który jako następny w kolejności został najwyżej oceniony.</w:t>
      </w:r>
    </w:p>
    <w:p w14:paraId="00000044" w14:textId="519AAAE2" w:rsidR="00E069FD" w:rsidRDefault="00000000">
      <w:pPr>
        <w:numPr>
          <w:ilvl w:val="0"/>
          <w:numId w:val="2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Gmina </w:t>
      </w:r>
      <w:r w:rsidR="000C1A14">
        <w:rPr>
          <w:rFonts w:ascii="Times New Roman" w:eastAsia="Times New Roman" w:hAnsi="Times New Roman" w:cs="Times New Roman"/>
          <w:sz w:val="24"/>
          <w:szCs w:val="24"/>
        </w:rPr>
        <w:t>Chrzanów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 ponosi kosztów związanych z przygotowaniem i złożeniem oferty w odpowiedzi na niniejsze ogłoszenie o naborze.</w:t>
      </w:r>
    </w:p>
    <w:p w14:paraId="00000045" w14:textId="77777777" w:rsidR="00E069FD" w:rsidRDefault="00000000">
      <w:pPr>
        <w:numPr>
          <w:ilvl w:val="0"/>
          <w:numId w:val="2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Oferty złożone po terminie nie będą rozpatrywane.</w:t>
      </w:r>
    </w:p>
    <w:p w14:paraId="00000046" w14:textId="77777777" w:rsidR="00E069FD" w:rsidRDefault="00000000">
      <w:pPr>
        <w:numPr>
          <w:ilvl w:val="0"/>
          <w:numId w:val="2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Ocenie merytorycznej podlegać będą tylko oferty spełniające kryteria formalne.</w:t>
      </w:r>
    </w:p>
    <w:p w14:paraId="00000047" w14:textId="0130F0A4" w:rsidR="00E069FD" w:rsidRDefault="00000000">
      <w:pPr>
        <w:numPr>
          <w:ilvl w:val="0"/>
          <w:numId w:val="2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Oferta wraz z załącznikami powinna być sporządzona w języku polskim i podpisana przez osobę upoważnioną (osoby upoważnione) do reprezentowania podmiotu zgodnie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</w:t>
      </w:r>
      <w:r w:rsidR="000C1A1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zapisami zawartymi w dokumencie rejestrowym lub inną osobę upoważnioną (inne osoby upoważnione) przez kandydata na Partnera zgodnie z załączonym pełnomocnictwem.</w:t>
      </w:r>
    </w:p>
    <w:p w14:paraId="00000048" w14:textId="302DF2E7" w:rsidR="00E069FD" w:rsidRDefault="00000000">
      <w:pPr>
        <w:numPr>
          <w:ilvl w:val="0"/>
          <w:numId w:val="2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Wyniki naboru zostaną ogłoszone na stronie </w:t>
      </w:r>
      <w:r w:rsidR="000C1A14">
        <w:rPr>
          <w:rFonts w:ascii="Times New Roman" w:eastAsia="Times New Roman" w:hAnsi="Times New Roman" w:cs="Times New Roman"/>
          <w:sz w:val="24"/>
          <w:szCs w:val="24"/>
        </w:rPr>
        <w:t xml:space="preserve">internetowej </w:t>
      </w:r>
      <w:hyperlink r:id="rId12" w:history="1">
        <w:r w:rsidR="000C1A14" w:rsidRPr="00C70B6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www.chrzanow.pl</w:t>
        </w:r>
      </w:hyperlink>
      <w:r w:rsidR="000C1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9" w14:textId="77777777" w:rsidR="00E069FD" w:rsidRDefault="00000000">
      <w:pPr>
        <w:numPr>
          <w:ilvl w:val="0"/>
          <w:numId w:val="2"/>
        </w:numPr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wyniku naboru nie przysługuje odwołanie.</w:t>
      </w:r>
    </w:p>
    <w:p w14:paraId="0000004A" w14:textId="77777777" w:rsidR="00E069FD" w:rsidRDefault="00E069FD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Załączniki: </w:t>
      </w:r>
    </w:p>
    <w:p w14:paraId="0000004C" w14:textId="03B66147" w:rsidR="00E069FD" w:rsidRDefault="00000000">
      <w:pPr>
        <w:ind w:left="-141"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Załącznik nr 1 do Ogłoszenia o otwartym naborze Partnera do wspólnego przygotowania i</w:t>
      </w:r>
      <w:r w:rsidR="00CE054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realizacji projektu.</w:t>
      </w:r>
    </w:p>
    <w:sectPr w:rsidR="00E069FD">
      <w:headerReference w:type="defaul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DD826" w14:textId="77777777" w:rsidR="0032169B" w:rsidRDefault="0032169B">
      <w:pPr>
        <w:spacing w:line="240" w:lineRule="auto"/>
      </w:pPr>
      <w:r>
        <w:separator/>
      </w:r>
    </w:p>
  </w:endnote>
  <w:endnote w:type="continuationSeparator" w:id="0">
    <w:p w14:paraId="15AAAD2B" w14:textId="77777777" w:rsidR="0032169B" w:rsidRDefault="00321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208E5" w14:textId="77777777" w:rsidR="0032169B" w:rsidRDefault="0032169B">
      <w:pPr>
        <w:spacing w:line="240" w:lineRule="auto"/>
      </w:pPr>
      <w:r>
        <w:separator/>
      </w:r>
    </w:p>
  </w:footnote>
  <w:footnote w:type="continuationSeparator" w:id="0">
    <w:p w14:paraId="36BD0ACE" w14:textId="77777777" w:rsidR="0032169B" w:rsidRDefault="0032169B">
      <w:pPr>
        <w:spacing w:line="240" w:lineRule="auto"/>
      </w:pPr>
      <w:r>
        <w:continuationSeparator/>
      </w:r>
    </w:p>
  </w:footnote>
  <w:footnote w:id="1">
    <w:p w14:paraId="0000004D" w14:textId="77777777" w:rsidR="00E069FD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Partnerem projektu nie może być podmiot, który podlega wykluczeniu z możliwości ubiegania się o dofinansowanie na podstawie odrębnych przepisów, w szczególności na podstawie:</w:t>
      </w:r>
    </w:p>
    <w:p w14:paraId="0000004E" w14:textId="77777777" w:rsidR="00E069FD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a) art. 207 ust.4 ustawy z dnia 27 sierpnia 2009 r. o finansach publicznych;</w:t>
      </w:r>
    </w:p>
    <w:p w14:paraId="0000004F" w14:textId="77777777" w:rsidR="00E069FD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b) art. 12 ust. 1 pkt 1 ustawy z dnia 15 czerwca 2012 r. o skutkach powierzenia wykonywania pracy cudzoziemcom przebywającym wbrew przepisom na terytorium RP;</w:t>
      </w:r>
    </w:p>
    <w:p w14:paraId="00000050" w14:textId="77777777" w:rsidR="00E069FD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c) art. 9 ust. 1 pkt 2a ustawy z dnia 28 października 2002 r. o odpowiedzialności podmiotów zbiorowych za czyny zabronione pod groźbą kary;</w:t>
      </w:r>
    </w:p>
    <w:p w14:paraId="00000051" w14:textId="77777777" w:rsidR="00E069FD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d) art. 5l Rozporządzenia (UE) nr 833/2014 z dnia 31 lipca 2014 roku z późn. zm. dotyczące środków ograniczających w związku z działaniami Rosji destabilizującymi sytuację na Ukrainie.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2" w14:textId="77777777" w:rsidR="00E069FD" w:rsidRDefault="00E069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935"/>
    <w:multiLevelType w:val="multilevel"/>
    <w:tmpl w:val="93C69D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CD1B96"/>
    <w:multiLevelType w:val="multilevel"/>
    <w:tmpl w:val="1C4E5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10A12"/>
    <w:multiLevelType w:val="multilevel"/>
    <w:tmpl w:val="0A5E09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3A1B7B"/>
    <w:multiLevelType w:val="multilevel"/>
    <w:tmpl w:val="0616F8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AF2E9A"/>
    <w:multiLevelType w:val="multilevel"/>
    <w:tmpl w:val="176E3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AC75E5"/>
    <w:multiLevelType w:val="multilevel"/>
    <w:tmpl w:val="2E46C2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CC30E46"/>
    <w:multiLevelType w:val="multilevel"/>
    <w:tmpl w:val="A7EA62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EDB7B9D"/>
    <w:multiLevelType w:val="multilevel"/>
    <w:tmpl w:val="023C1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8830454">
    <w:abstractNumId w:val="2"/>
  </w:num>
  <w:num w:numId="2" w16cid:durableId="1419401551">
    <w:abstractNumId w:val="7"/>
  </w:num>
  <w:num w:numId="3" w16cid:durableId="1823043181">
    <w:abstractNumId w:val="0"/>
  </w:num>
  <w:num w:numId="4" w16cid:durableId="2123569051">
    <w:abstractNumId w:val="3"/>
  </w:num>
  <w:num w:numId="5" w16cid:durableId="623772137">
    <w:abstractNumId w:val="1"/>
  </w:num>
  <w:num w:numId="6" w16cid:durableId="1090274686">
    <w:abstractNumId w:val="4"/>
  </w:num>
  <w:num w:numId="7" w16cid:durableId="913122624">
    <w:abstractNumId w:val="5"/>
  </w:num>
  <w:num w:numId="8" w16cid:durableId="951591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FD"/>
    <w:rsid w:val="0007158E"/>
    <w:rsid w:val="000C1A14"/>
    <w:rsid w:val="002B0809"/>
    <w:rsid w:val="0032169B"/>
    <w:rsid w:val="003931AD"/>
    <w:rsid w:val="00451BA0"/>
    <w:rsid w:val="00715475"/>
    <w:rsid w:val="00803F5C"/>
    <w:rsid w:val="008758B7"/>
    <w:rsid w:val="00907286"/>
    <w:rsid w:val="00A1220F"/>
    <w:rsid w:val="00C27EB7"/>
    <w:rsid w:val="00CE0549"/>
    <w:rsid w:val="00E0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A9DB"/>
  <w15:docId w15:val="{E28A7374-3C1E-473B-A78B-D91DBDDF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0C1A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krc-pilota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rz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rzan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cja.kubarek@chrzan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rzan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4PZ7x0h5XPjXb9SW14d1uIQrg==">CgMxLjA4AHIhMXNFd3RGMmlfXy04MkZrWlJlNWpfaHIxMjkzWlByTnhj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Kubarek</dc:creator>
  <cp:lastModifiedBy>Łucja Kubarek</cp:lastModifiedBy>
  <cp:revision>3</cp:revision>
  <cp:lastPrinted>2024-06-12T10:34:00Z</cp:lastPrinted>
  <dcterms:created xsi:type="dcterms:W3CDTF">2024-06-11T12:45:00Z</dcterms:created>
  <dcterms:modified xsi:type="dcterms:W3CDTF">2024-06-12T12:30:00Z</dcterms:modified>
</cp:coreProperties>
</file>